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62389153"/>
      <w:bookmarkStart w:id="1" w:name="_Toc93421140"/>
      <w:bookmarkStart w:id="2" w:name="进境毛燕国内生产、加工、存放单位"/>
      <w:bookmarkStart w:id="3" w:name="_Toc64947702"/>
      <w:bookmarkStart w:id="4" w:name="_Toc64947697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（进境毛燕国内生产、加工、存放单位核查）</w:t>
      </w:r>
      <w:bookmarkEnd w:id="0"/>
      <w:bookmarkEnd w:id="1"/>
      <w:bookmarkEnd w:id="2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513"/>
        <w:widowControl/>
        <w:spacing w:line="560" w:lineRule="exact"/>
        <w:rPr>
          <w:rFonts w:eastAsia="方正小标宋_GBK"/>
          <w:sz w:val="28"/>
          <w:szCs w:val="28"/>
        </w:rPr>
      </w:pPr>
      <w:r>
        <w:rPr>
          <w:rFonts w:eastAsia="方正小标宋_GBK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514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516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21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9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10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10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52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2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</w:t>
            </w:r>
            <w:r>
              <w:rPr>
                <w:rFonts w:ascii="方正楷体_GBK" w:eastAsia="方正楷体_GBK"/>
                <w:sz w:val="32"/>
                <w:szCs w:val="32"/>
              </w:rPr>
              <w:t xml:space="preserve">  </w:t>
            </w:r>
            <w:r>
              <w:rPr>
                <w:rFonts w:ascii="方正楷体_GBK" w:eastAsia="方正楷体_GBK" w:hint="eastAsia"/>
                <w:sz w:val="32"/>
                <w:szCs w:val="32"/>
              </w:rPr>
              <w:t>型</w:t>
            </w:r>
          </w:p>
        </w:tc>
        <w:tc>
          <w:tcPr>
            <w:tcW w:w="2309" w:type="dxa"/>
            <w:vAlign w:val="center"/>
          </w:tcPr>
          <w:p>
            <w:pPr>
              <w:pStyle w:val="221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493"/>
              <w:widowControl w:val="0"/>
              <w:spacing w:beforeLines="0" w:before="0" w:afterLines="0" w:after="0" w:line="0" w:lineRule="atLeast"/>
              <w:jc w:val="center"/>
              <w:outlineLvl w:val="9"/>
              <w:rPr>
                <w:rFonts w:ascii="方正楷体_GBK" w:eastAsia="方正楷体_GBK" w:cs="Arial"/>
                <w:kern w:val="2"/>
                <w:sz w:val="32"/>
                <w:szCs w:val="32"/>
              </w:rPr>
            </w:pPr>
            <w:r>
              <w:rPr>
                <w:rFonts w:ascii="方正楷体_GBK" w:eastAsia="方正楷体_GBK" w:cs="Arial"/>
                <w:kern w:val="2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49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49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49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493"/>
              <w:spacing w:beforeLines="0" w:before="156" w:afterLines="0" w:after="156"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49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52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法定</w:t>
            </w:r>
          </w:p>
          <w:p>
            <w:pPr>
              <w:pStyle w:val="52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525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26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527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52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企业联系人</w:t>
            </w:r>
          </w:p>
        </w:tc>
        <w:tc>
          <w:tcPr>
            <w:tcW w:w="3392" w:type="dxa"/>
            <w:vAlign w:val="center"/>
          </w:tcPr>
          <w:p>
            <w:pPr>
              <w:pStyle w:val="525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26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527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52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527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（可根据实际填写）</w:t>
            </w:r>
            <w:r>
              <w:rPr>
                <w:rFonts w:eastAsia="方正仿宋_GBK" w:hint="eastAsia"/>
                <w:sz w:val="28"/>
              </w:rPr>
              <w:t>企业安全卫生控制体系、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防疫管理体系</w:t>
            </w:r>
            <w:r>
              <w:rPr>
                <w:rFonts w:eastAsia="方正仿宋_GBK" w:hint="eastAsia"/>
                <w:sz w:val="28"/>
              </w:rPr>
              <w:t>有效性，原料采购、生产、加工、贮存过程是否符合我国的法律法规。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52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527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52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527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27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527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</w:tr>
    </w:tbl>
    <w:p>
      <w:pPr>
        <w:pStyle w:val="46"/>
        <w:widowControl/>
        <w:spacing w:line="560" w:lineRule="exact"/>
        <w:jc w:val="center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46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241"/>
      </w:pPr>
    </w:p>
    <w:p>
      <w:pPr>
        <w:pStyle w:val="657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65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659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52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52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52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52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52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52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563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545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528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528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tblpPr w:leftFromText="180" w:rightFromText="180" w:vertAnchor="text" w:horzAnchor="page" w:tblpX="1809" w:tblpY="95"/>
        <w:tblOverlap w:val="never"/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7178"/>
      </w:tblGrid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32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731"/>
              <w:spacing w:line="560" w:lineRule="exact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</w:tr>
      <w:tr>
        <w:trPr>
          <w:trHeight w:val="705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30"/>
              <w:spacing w:line="560" w:lineRule="exact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729"/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</w:tc>
      </w:tr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28"/>
              <w:spacing w:line="560" w:lineRule="exact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727"/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</w:tc>
      </w:tr>
      <w:tr>
        <w:trPr>
          <w:trHeight w:val="1125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667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pStyle w:val="6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（说明：上一年度进口毛燕进口、加工、存放情况，包括但不限于品种、数量、目的地等，可另附页。）</w:t>
            </w:r>
          </w:p>
          <w:p>
            <w:pPr>
              <w:pStyle w:val="6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6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pStyle w:val="6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</w:t>
            </w:r>
          </w:p>
          <w:p>
            <w:pPr>
              <w:pStyle w:val="6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6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rPr>
                <w:rFonts w:ascii="Times New Roman" w:eastAsia="方正仿宋_GBK" w:cs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方正仿宋_GBK" w:cs="Arial" w:hAnsi="Times New Roman" w:hint="eastAsia"/>
                <w:b/>
                <w:sz w:val="28"/>
                <w:szCs w:val="28"/>
              </w:rPr>
              <w:t>（一）选址和布局情况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3.企业选址所处位置是否毗邻进口毛燕查验和暂存一体化设施。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○否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 xml:space="preserve">○不适用        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4.企业选址所处位置是否位于相对封闭、利于动物疫病控制的地理区域范围，并距离动物饲养场、屠宰加工厂、兽医院、动物交易市场等动物疫病传播高风险场所及其他污染源至少3千米。</w:t>
            </w:r>
          </w:p>
          <w:p>
            <w:pPr>
              <w:pStyle w:val="66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6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○否</w:t>
            </w:r>
          </w:p>
          <w:p>
            <w:pPr>
              <w:pStyle w:val="669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5.企业厂区周围8千米范围内是否有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一类动物疫病中的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禽类疫病发生和流行。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（说明：参照核查期间农业部最新公告来确定一类动物疫病中的禽类疫病。如选“是”，应立即向海关报告，并请提供相应单证、说明或图片佐证材料。）</w:t>
            </w:r>
          </w:p>
          <w:p>
            <w:pPr>
              <w:pStyle w:val="670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70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○否</w:t>
            </w:r>
          </w:p>
          <w:p>
            <w:pPr>
              <w:pStyle w:val="67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6.企业厂区内是否兼营、生产、存放有碍燕窝产品卫生的其它产品。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（说明：若选“是”，请说明相关产品种类及名称。）</w:t>
            </w:r>
          </w:p>
          <w:p>
            <w:pPr>
              <w:pStyle w:val="67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7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○否</w:t>
            </w:r>
          </w:p>
          <w:p>
            <w:pPr>
              <w:pStyle w:val="67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7.企业厂区是否与外界物理隔离，且周围无明显可见污染源。</w:t>
            </w:r>
          </w:p>
          <w:p>
            <w:pPr>
              <w:pStyle w:val="67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7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672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8.企业厂区入口处是否设有车辆箱体和轮胎消毒设施。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7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7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673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9.企业的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厂房、车间是否布局合理，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生产区是否与办公区、生活区分开。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（说明：生活区包括员工宿舍、食堂等与生产无关区域。）</w:t>
            </w:r>
          </w:p>
          <w:p>
            <w:pPr>
              <w:pStyle w:val="67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7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67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10.企业是否建有与生产能力相适应并符合防疫要求的原料、辅料、成品、化学物品和包装物料的储存设施。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7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7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67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11.企业毛燕储存场所与成品存储场所是否相互隔离。</w:t>
            </w:r>
          </w:p>
          <w:p>
            <w:pPr>
              <w:pStyle w:val="67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67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676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2.企业厂区大门、毛燕储存场所、成品存储场所、生产区域的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关键位置是否安装有清晰的视频监控设备，视频保存时限不低于6个月。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77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77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67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13.企业是否配备能够杀灭禽类疫病疫情的废水处理设施（如：含氯消毒设施等）。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78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678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</w:t>
            </w:r>
          </w:p>
          <w:p>
            <w:pPr>
              <w:pStyle w:val="678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14.企业是否配备燕毛等生产过程中产生的废弃物暂存设施（容器）及焚毁处理设施。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7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67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679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80"/>
              <w:spacing w:line="560" w:lineRule="exact"/>
              <w:ind w:firstLineChars="200" w:firstLine="560"/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5.企业是否能够对生产废水集中贮存进行防疫处理，使其符合环保要求后向外排放。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8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68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68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16.企业生产废弃物是否焚毁处理。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8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8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</w:t>
            </w:r>
          </w:p>
          <w:p>
            <w:pPr>
              <w:pStyle w:val="682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17.企业厂区内是否无卫生死角和蚊蝇孳生地。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8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68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</w:t>
            </w:r>
          </w:p>
          <w:p>
            <w:pPr>
              <w:pStyle w:val="683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18.企业厂区是否设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有与生产废弃物暂存设施（容器）分开的且能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密闭的生活废弃物与垃圾暂存容器。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8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68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68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19.是否发现生活废弃物和垃圾未及时清理出厂。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8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68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68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20.企业厂区是否设有防鼠设施。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8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68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</w:t>
            </w:r>
          </w:p>
          <w:p>
            <w:pPr>
              <w:pStyle w:val="686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21.企业厂区防鼠设施是否使用有毒饵料。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87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687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68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22.企业厂区是否饲养动物。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88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688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688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23.企业厂区主要道路是否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铺设适于车辆通行的硬化路面（如混凝土或沥青路面等），路面平整、无积水、无积尘。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（说明：注明材质名称。请提供相应单证、说明或图片佐证材料。）</w:t>
            </w:r>
          </w:p>
          <w:p>
            <w:pPr>
              <w:pStyle w:val="68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68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689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rPr>
                <w:rFonts w:ascii="Times New Roman" w:eastAsia="方正仿宋_GBK" w:cs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方正仿宋_GBK" w:cs="Arial" w:hAnsi="Times New Roman" w:hint="eastAsia"/>
                <w:b/>
                <w:sz w:val="28"/>
                <w:szCs w:val="28"/>
              </w:rPr>
              <w:t>（二）车间与设施情况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24.企业车间地面是否平整、硬化，易于清洗，无积水。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（说明：注明材质名称。请提供相应单证、说明或图片佐证材料。）</w:t>
            </w:r>
          </w:p>
          <w:p>
            <w:pPr>
              <w:pStyle w:val="690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690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69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25.企业车间墙面、顶面是否平整，是否用白色或浅色材料修建。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（说明：注明材质名称。请提供相应单证、说明或图片佐证材料。）</w:t>
            </w:r>
          </w:p>
          <w:p>
            <w:pPr>
              <w:pStyle w:val="69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9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69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26.企业人员出入口、原料与包装材料出入口、成品出口是否分开设置。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9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9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692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27.企业车间出入口及窗户等与外界连通处是否设有防鼠、防虫蝇措施。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9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69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 </w:t>
            </w:r>
          </w:p>
          <w:p>
            <w:pPr>
              <w:pStyle w:val="693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28.企业车间是否具有适宜的自然或机械通风设施。</w:t>
            </w:r>
          </w:p>
          <w:p>
            <w:pPr>
              <w:pStyle w:val="69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69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6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29.企业进排风系统在设计和建造上是否便于维护和清洁，是否能够使空气从高清洁区域流向低清洁区域。</w:t>
            </w:r>
          </w:p>
          <w:p>
            <w:pPr>
              <w:pStyle w:val="69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69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69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80"/>
              <w:spacing w:line="560" w:lineRule="exact"/>
              <w:ind w:firstLineChars="200" w:firstLine="560"/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30.企业车间是否配备与场地面积相适应的臭氧发生器、紫外灯等消毒设施设备。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9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69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696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31.企业车间内是否配备下脚料、废弃物和生产垃圾暂存设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施，并集中焚毁处理。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97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697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 </w:t>
            </w:r>
          </w:p>
          <w:p>
            <w:pPr>
              <w:pStyle w:val="69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32.企业车间人员出入口及车间内适当的地点是否设有足够数量的洗手、消毒、干手用品、设备及鞋靴消毒设施。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98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698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698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33.企业洗手水龙头是否为非手动开关。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9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69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699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34.企业车间人员出入口是否设有与员工数量相适应的更衣室。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00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00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70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35.企业不同清洁要求的区域是否设有单独的更衣室。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0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70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0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36.企业更衣室是否保持清洁卫生、无异味，其设施和布局能够避免对车间造成污染。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检查企业有无设置专门的工作服、帽和鞋消毒区域并明确消毒的频率和要求，现场查看工作服、帽和鞋卫生状况，是否存在不利于保持清洁卫生的因素（如与个人便服混放、工作服靠墙挂放、工作服放置周边不清洁等）。请提供相应单证、说明或图片佐证材料。）</w:t>
            </w:r>
          </w:p>
          <w:p>
            <w:pPr>
              <w:pStyle w:val="70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0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702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37.企业车间内是否设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有易于清洁的具有充分的水供应和排水能力的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独立区域用于燕窝容器和工器具的清洁消毒，并能够防止该清洁消毒区域对加工区域造成污染。</w:t>
            </w:r>
          </w:p>
          <w:p>
            <w:pPr>
              <w:pStyle w:val="70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0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 </w:t>
            </w:r>
          </w:p>
          <w:p>
            <w:pPr>
              <w:pStyle w:val="703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38.企业厂区是否设有充分的污水排放系统并保持通畅。</w:t>
            </w:r>
          </w:p>
          <w:p>
            <w:pPr>
              <w:pStyle w:val="70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0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</w:t>
            </w:r>
          </w:p>
          <w:p>
            <w:pPr>
              <w:pStyle w:val="70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39.企业生产污水是否集中统一处理。</w:t>
            </w:r>
          </w:p>
          <w:p>
            <w:pPr>
              <w:pStyle w:val="70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0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0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rPr>
                <w:rFonts w:ascii="Times New Roman" w:eastAsia="方正仿宋_GBK" w:cs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方正仿宋_GBK" w:cs="Arial" w:hAnsi="Times New Roman" w:hint="eastAsia"/>
                <w:b/>
                <w:sz w:val="28"/>
                <w:szCs w:val="28"/>
              </w:rPr>
              <w:t>（三）加工过程控制情况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40.企业加工工艺流程图和加工工艺过程描述文件是否与备案一致。</w:t>
            </w:r>
          </w:p>
          <w:p>
            <w:pPr>
              <w:pStyle w:val="70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0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706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80"/>
              <w:spacing w:line="560" w:lineRule="exact"/>
              <w:ind w:firstLineChars="200" w:firstLine="560"/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41.企业加工工艺设计是否合理；是否能够根据加工工艺和毛燕产品特性，通过物理分隔，将不同清洁卫生要求的区域分开设置；是否能够根据加工工艺合理控制加工区域人流、物流和气流方向。</w:t>
            </w:r>
          </w:p>
          <w:p>
            <w:pPr>
              <w:pStyle w:val="707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07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0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C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42.企业是否具备相应的热加工设施,并配备加热温度自动记录装置。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燕窝是否经过“中心温度不低于70摄氏度、加热时间不少于3.5秒”的有效加热处理或OIE推荐的其他等效杀灭禽流感的有效处理。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08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708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708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 xml:space="preserve">  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43.企业是否建立并有效执行生产设备、工具、容器、场地等清洗消毒程序。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0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70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09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44.企业加工过程中产生的废水、废料是否会对产品及车间卫生造成污染。</w:t>
            </w:r>
          </w:p>
          <w:p>
            <w:pPr>
              <w:pStyle w:val="710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10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</w:t>
            </w:r>
          </w:p>
          <w:p>
            <w:pPr>
              <w:pStyle w:val="71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rPr>
                <w:rFonts w:ascii="Times New Roman" w:eastAsia="方正仿宋_GBK" w:cs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方正仿宋_GBK" w:cs="Arial" w:hAnsi="Times New Roman" w:hint="eastAsia"/>
                <w:b/>
                <w:sz w:val="28"/>
                <w:szCs w:val="28"/>
              </w:rPr>
              <w:t>（四）工作人员情况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45.企业车间进入人员时是否更衣、洗手、消毒。</w:t>
            </w:r>
          </w:p>
          <w:p>
            <w:pPr>
              <w:pStyle w:val="71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71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○否</w:t>
            </w:r>
          </w:p>
          <w:p>
            <w:pPr>
              <w:pStyle w:val="71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46.企业人员工作服、鞋、帽是否消毒并保持清洁卫生。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1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○是</w:t>
            </w:r>
          </w:p>
          <w:p>
            <w:pPr>
              <w:pStyle w:val="71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○否</w:t>
            </w:r>
          </w:p>
          <w:p>
            <w:pPr>
              <w:pStyle w:val="712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47.企业与产品接触的生产加工人员是否每年进行健康检查。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（说明：至少提供3名与产品接触的生产加工人员，其带有带有本人姓名、性别、年龄、照片等信息的健康证或体检报告。）</w:t>
            </w:r>
          </w:p>
          <w:p>
            <w:pPr>
              <w:pStyle w:val="71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1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713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48.企业与产品接触的生产加工人员是否经相关防疫知识、食品安全相关法律法规知识培训合格后方可上岗。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（说明：提供与产品接触的生产加工人员的培训记录。）</w:t>
            </w:r>
          </w:p>
          <w:p>
            <w:pPr>
              <w:pStyle w:val="71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71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71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rPr>
                <w:rFonts w:ascii="Times New Roman" w:eastAsia="方正仿宋_GBK" w:cs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方正仿宋_GBK" w:cs="Arial" w:hAnsi="Times New Roman" w:hint="eastAsia"/>
                <w:b/>
                <w:sz w:val="28"/>
                <w:szCs w:val="28"/>
              </w:rPr>
              <w:t>（五）原料采购、储存和运输情况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49.企业进厂加工的进口毛燕原料是否具备合法的检验检疫手续。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（说明：提供《进境动植物检疫许可证》及在办理进境检疫审批时所提交的相关信息。）</w:t>
            </w:r>
          </w:p>
          <w:p>
            <w:pPr>
              <w:pStyle w:val="71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71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1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50.企业毛燕进货验收时是否如实记录其名称、规格、数量、燕屋名称及注册号、境外初级加工企业名称及注册号、生产日期、供货商名称及联系方式、进货日期和其他利于追溯的内容等。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（说明：提供《进境动植物检疫许可证》及在办理进境检疫审批时所提交的相关信息。）</w:t>
            </w:r>
          </w:p>
          <w:p>
            <w:pPr>
              <w:pStyle w:val="71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1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16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51.企业毛燕存储库是否满足存储要求，保持卫生和整洁，有效控制温度和湿度。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17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17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52.企业不同报检批次的毛燕是否分别存放，且对每批毛燕设有明显标志。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53.企业仓库是否设专人管理，建立管理制度，定期防疫消毒。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18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718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18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54.企业原料运输工具是否密闭，且符合防疫与卫生要求。</w:t>
            </w:r>
          </w:p>
          <w:p>
            <w:pPr>
              <w:pStyle w:val="71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19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719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rPr>
                <w:rFonts w:ascii="Times New Roman" w:eastAsia="方正仿宋_GBK" w:cs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方正仿宋_GBK" w:cs="Arial" w:hAnsi="Times New Roman" w:hint="eastAsia"/>
                <w:b/>
                <w:sz w:val="28"/>
                <w:szCs w:val="28"/>
              </w:rPr>
              <w:t>（六）防疫管理体系及其运行情况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55.企业是否建立并有效执行原料合格供应商评价程序和原料、半成品、成品验收标准及验收制度。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20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720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72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56.企业是否建立并有效执行毛燕防疫卫生控制程序（措施）。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2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21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721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57.企业是否建立并有效执行产品质量安全追溯体系；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2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22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22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58.企业是否建立并有效执行员工防疫培训计划;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2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</w:t>
            </w:r>
          </w:p>
          <w:p>
            <w:pPr>
              <w:pStyle w:val="723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23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59.企业是否建立并有效实施各项管理制度并做好执行记录，且执行记录保存期不少于2年。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2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724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72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60.企业各项管理制度的执行记录是否真实、准确、规范并具有可追溯性。</w:t>
            </w:r>
          </w:p>
          <w:p>
            <w:pPr>
              <w:pStyle w:val="72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</w:t>
            </w:r>
          </w:p>
          <w:p>
            <w:pPr>
              <w:pStyle w:val="72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2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61.企业是否建立并有效执行防疫管理体系内部审核制度。</w:t>
            </w:r>
          </w:p>
          <w:p>
            <w:pPr>
              <w:pStyle w:val="6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72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726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○否   </w:t>
            </w:r>
          </w:p>
          <w:p>
            <w:pPr>
              <w:pStyle w:val="726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68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 xml:space="preserve">   </w:t>
            </w:r>
          </w:p>
        </w:tc>
      </w:tr>
      <w:tr>
        <w:trPr>
          <w:trHeight w:val="138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665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665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665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665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pStyle w:val="666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pStyle w:val="666"/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2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663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三、</w:t>
            </w:r>
            <w:r>
              <w:rPr>
                <w:rFonts w:eastAsia="方正黑体_GBK" w:hint="eastAsia"/>
                <w:sz w:val="28"/>
                <w:szCs w:val="28"/>
              </w:rPr>
              <w:t>自查结果：</w:t>
            </w:r>
          </w:p>
          <w:p>
            <w:pPr>
              <w:pStyle w:val="663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○未发现问题</w:t>
            </w:r>
          </w:p>
          <w:p>
            <w:pPr>
              <w:pStyle w:val="663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○发现问题，描述：</w:t>
            </w:r>
          </w:p>
          <w:p>
            <w:pPr>
              <w:pStyle w:val="663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</w:p>
          <w:p>
            <w:pPr>
              <w:pStyle w:val="663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对照自查内容，我公司实施自查，发现</w:t>
            </w:r>
            <w:r>
              <w:rPr>
                <w:rFonts w:eastAsia="方正仿宋_GBK" w:hint="eastAsia"/>
                <w:b/>
                <w:sz w:val="28"/>
              </w:rPr>
              <w:t>存在/不存在</w:t>
            </w:r>
            <w:r>
              <w:rPr>
                <w:rFonts w:eastAsia="方正仿宋_GBK" w:hint="eastAsia"/>
                <w:sz w:val="28"/>
              </w:rPr>
              <w:t>违反海关监管规定的情形，现报告如下：</w:t>
            </w:r>
          </w:p>
          <w:p>
            <w:pPr>
              <w:pStyle w:val="663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663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663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664"/>
              <w:spacing w:line="560" w:lineRule="exact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66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pStyle w:val="66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pStyle w:val="66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pStyle w:val="66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  <w:bookmarkStart w:id="5" w:name="_GoBack"/>
            <w:bookmarkEnd w:id="5"/>
          </w:p>
          <w:p>
            <w:pPr>
              <w:pStyle w:val="661"/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pStyle w:val="661"/>
              <w:spacing w:line="480" w:lineRule="exact"/>
              <w:ind w:right="56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（公章）</w:t>
            </w:r>
          </w:p>
          <w:p>
            <w:pPr>
              <w:pStyle w:val="662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660"/>
              <w:spacing w:line="560" w:lineRule="exact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备注：</w:t>
            </w:r>
          </w:p>
        </w:tc>
      </w:tr>
    </w:tbl>
    <w:p>
      <w:pPr>
        <w:pStyle w:val="231"/>
        <w:spacing w:line="560" w:lineRule="exact"/>
        <w:rPr>
          <w:rFonts w:ascii="Times New Roman" w:eastAsia="方正仿宋_GBK" w:hAnsi="Times New Roman"/>
          <w:color w:val="000000"/>
          <w:sz w:val="44"/>
          <w:szCs w:val="44"/>
        </w:rPr>
      </w:pPr>
      <w:bookmarkEnd w:id="3"/>
      <w:bookmarkEnd w:id="4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黑体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仿宋简体">
    <w:altName w:val="Times New Roman"/>
    <w:panose1 w:val="00000000000000000000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7BC45366"/>
    <w:multiLevelType w:val="multilevel"/>
    <w:tmpl w:val="476C4771"/>
    <w:lvl w:ilvl="0">
      <w:start w:val="1"/>
      <w:numFmt w:val="decimal"/>
      <w:lvlRestart w:val="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pStyle w:val="496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bestFit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  <w:docVars>
    <w:docVar w:name="commondata" w:val="eyJoZGlkIjoiN2VkY2JkZWZjYmY3ODJmZWZkYzY4MzM3YjkwOTE2Njg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</w:style>
  <w:style w:type="paragraph" w:styleId="15">
    <w:name w:val="E-mail Signature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6">
    <w:name w:val="index 5"/>
    <w:basedOn w:val="0"/>
    <w:next w:val="0"/>
    <w:pPr>
      <w:ind w:left="1680"/>
    </w:pPr>
    <w:rPr>
      <w:rFonts w:ascii="Times New Roman" w:cs="Times New Roman" w:hAnsi="Times New Roman"/>
      <w:szCs w:val="20"/>
    </w:rPr>
  </w:style>
  <w:style w:type="paragraph" w:styleId="17">
    <w:name w:val="Document Map"/>
    <w:basedOn w:val="0"/>
    <w:rPr>
      <w:rFonts w:ascii="宋体" w:cs="Times New Roman"/>
      <w:sz w:val="18"/>
      <w:szCs w:val="18"/>
    </w:rPr>
  </w:style>
  <w:style w:type="paragraph" w:styleId="18">
    <w:name w:val="annotation text"/>
    <w:basedOn w:val="0"/>
    <w:pPr>
      <w:jc w:val="left"/>
    </w:pPr>
  </w:style>
  <w:style w:type="paragraph" w:styleId="19">
    <w:name w:val="HTML Address"/>
    <w:basedOn w:val="0"/>
    <w:rPr>
      <w:rFonts w:ascii="Times New Roman" w:cs="Times New Roman" w:hAnsi="Times New Roman"/>
      <w:i/>
      <w:szCs w:val="20"/>
    </w:rPr>
  </w:style>
  <w:style w:type="paragraph" w:styleId="20">
    <w:name w:val="toc 5"/>
    <w:basedOn w:val="0"/>
    <w:next w:val="0"/>
    <w:pPr>
      <w:ind w:left="1680"/>
    </w:pPr>
  </w:style>
  <w:style w:type="paragraph" w:styleId="21">
    <w:name w:val="Balloon Text"/>
    <w:basedOn w:val="0"/>
    <w:rPr>
      <w:sz w:val="18"/>
      <w:szCs w:val="18"/>
    </w:rPr>
  </w:style>
  <w:style w:type="paragraph" w:styleId="22">
    <w:name w:val="footer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23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0"/>
    <w:next w:val="0"/>
  </w:style>
  <w:style w:type="paragraph" w:styleId="25">
    <w:name w:val="toc 4"/>
    <w:basedOn w:val="0"/>
    <w:next w:val="0"/>
    <w:pPr>
      <w:ind w:left="1260"/>
    </w:pPr>
  </w:style>
  <w:style w:type="paragraph" w:styleId="26">
    <w:name w:val="index 7"/>
    <w:basedOn w:val="0"/>
    <w:next w:val="0"/>
    <w:pPr>
      <w:ind w:leftChars="1200" w:left="1200"/>
    </w:pPr>
  </w:style>
  <w:style w:type="paragraph" w:styleId="27">
    <w:name w:val="index 9"/>
    <w:basedOn w:val="0"/>
    <w:next w:val="0"/>
    <w:pPr>
      <w:ind w:leftChars="1600" w:left="1600"/>
    </w:pPr>
  </w:style>
  <w:style w:type="paragraph" w:styleId="28">
    <w:name w:val="toc 2"/>
    <w:basedOn w:val="0"/>
    <w:next w:val="0"/>
    <w:pPr>
      <w:ind w:left="420"/>
    </w:pPr>
  </w:style>
  <w:style w:type="paragraph" w:styleId="29">
    <w:name w:val="Body Text 2"/>
    <w:basedOn w:val="0"/>
    <w:pPr>
      <w:spacing w:line="520" w:lineRule="exact"/>
      <w:jc w:val="center"/>
    </w:pPr>
    <w:rPr>
      <w:rFonts w:ascii="Times New Roman" w:eastAsia="方正小标宋_GBK" w:cs="Times New Roman" w:hAnsi="Times New Roman"/>
      <w:bCs/>
      <w:sz w:val="44"/>
      <w:szCs w:val="32"/>
    </w:rPr>
  </w:style>
  <w:style w:type="paragraph" w:styleId="30">
    <w:name w:val="HTML Preformatted"/>
    <w:basedOn w:val="0"/>
    <w:rPr>
      <w:rFonts w:ascii="Courier New" w:cs="Times New Roman" w:hAnsi="Courier New"/>
      <w:sz w:val="20"/>
      <w:szCs w:val="20"/>
    </w:rPr>
  </w:style>
  <w:style w:type="paragraph" w:styleId="31">
    <w:name w:val="Normal (Web)"/>
    <w:basedOn w:val="0"/>
    <w:rPr>
      <w:rFonts w:ascii="Times New Roman" w:cs="Times New Roman" w:hAnsi="Times New Roman"/>
      <w:sz w:val="24"/>
      <w:szCs w:val="20"/>
    </w:rPr>
  </w:style>
  <w:style w:type="paragraph" w:styleId="32">
    <w:name w:val="annotation subject"/>
    <w:basedOn w:val="18"/>
    <w:next w:val="18"/>
    <w:rPr>
      <w:b/>
      <w:bCs/>
    </w:rPr>
  </w:style>
  <w:style w:type="character" w:styleId="33">
    <w:name w:val="Strong"/>
    <w:basedOn w:val="10"/>
    <w:rPr>
      <w:b/>
    </w:rPr>
  </w:style>
  <w:style w:type="character" w:styleId="34">
    <w:name w:val="Emphasis"/>
    <w:basedOn w:val="10"/>
    <w:rPr>
      <w:i/>
    </w:rPr>
  </w:style>
  <w:style w:type="character" w:styleId="35">
    <w:name w:val="HTML Definition"/>
    <w:basedOn w:val="10"/>
    <w:rPr>
      <w:i/>
    </w:rPr>
  </w:style>
  <w:style w:type="character" w:styleId="36">
    <w:name w:val="HTML Typewriter"/>
    <w:basedOn w:val="10"/>
    <w:rPr>
      <w:rFonts w:ascii="Courier New" w:hAnsi="Courier New"/>
      <w:sz w:val="20"/>
    </w:rPr>
  </w:style>
  <w:style w:type="character" w:styleId="37">
    <w:name w:val="HTML Variable"/>
    <w:basedOn w:val="10"/>
    <w:rPr>
      <w:i/>
    </w:rPr>
  </w:style>
  <w:style w:type="character" w:styleId="38">
    <w:name w:val="Hyperlink"/>
    <w:rPr>
      <w:color w:val="0000FF"/>
      <w:u w:val="single"/>
    </w:rPr>
  </w:style>
  <w:style w:type="character" w:styleId="39">
    <w:name w:val="HTML Code"/>
    <w:basedOn w:val="10"/>
    <w:rPr>
      <w:rFonts w:ascii="Courier New" w:hAnsi="Courier New"/>
      <w:sz w:val="20"/>
    </w:rPr>
  </w:style>
  <w:style w:type="character" w:styleId="40">
    <w:name w:val="annotation reference"/>
    <w:rPr>
      <w:sz w:val="21"/>
      <w:szCs w:val="21"/>
    </w:rPr>
  </w:style>
  <w:style w:type="character" w:styleId="41">
    <w:name w:val="HTML Keyboard"/>
    <w:basedOn w:val="10"/>
    <w:rPr>
      <w:rFonts w:ascii="Courier New" w:hAnsi="Courier New"/>
      <w:sz w:val="20"/>
    </w:rPr>
  </w:style>
  <w:style w:type="character" w:styleId="42">
    <w:name w:val="HTML Sample"/>
    <w:basedOn w:val="10"/>
    <w:rPr>
      <w:rFonts w:ascii="Courier New" w:hAnsi="Courier New"/>
    </w:rPr>
  </w:style>
  <w:style w:type="paragraph" w:customStyle="1" w:styleId="43">
    <w:name w:val="目录 31"/>
    <w:basedOn w:val="0"/>
    <w:next w:val="0"/>
    <w:pPr>
      <w:ind w:leftChars="400" w:left="400"/>
    </w:pPr>
  </w:style>
  <w:style w:type="paragraph" w:customStyle="1" w:styleId="44">
    <w:name w:val="目录 1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">
    <w:name w:val="TOC 标题1"/>
    <w:basedOn w:val="1"/>
    <w:next w:val="0"/>
    <w:pPr>
      <w:keepNext/>
      <w:keepLines/>
      <w:widowControl/>
      <w:spacing w:before="480" w:after="0" w:line="276" w:lineRule="auto"/>
      <w:jc w:val="left"/>
      <w:outlineLvl w:val="9"/>
    </w:pPr>
    <w:rPr>
      <w:rFonts w:ascii="Cambria" w:cs="Times New Roman" w:hAnsi="Cambria"/>
      <w:color w:val="365F91"/>
      <w:kern w:val="0"/>
      <w:sz w:val="28"/>
      <w:szCs w:val="28"/>
    </w:rPr>
  </w:style>
  <w:style w:type="paragraph" w:customStyle="1" w:styleId="48">
    <w:name w:val="列出段落1"/>
    <w:basedOn w:val="0"/>
    <w:pPr>
      <w:ind w:firstLineChars="200" w:firstLine="200"/>
    </w:pPr>
    <w:rPr>
      <w:rFonts w:ascii="Times New Roman" w:cs="Times New Roman" w:hAnsi="Times New Roman"/>
      <w:szCs w:val="20"/>
    </w:rPr>
  </w:style>
  <w:style w:type="paragraph" w:customStyle="1" w:styleId="49">
    <w:name w:val="目录 1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正文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目录 1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目录 1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2 10 磅"/>
    <w:next w:val="3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6">
    <w:name w:val="样式 10 磅6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7">
    <w:name w:val="样式 10 磅7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8">
    <w:name w:val="样式 10 磅7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">
    <w:name w:val="样式 10 磅8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">
    <w:name w:val="样式 10 磅9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1">
    <w:name w:val="样式 10 磅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">
    <w:name w:val="样式 10 磅7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">
    <w:name w:val="样式 10 磅7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4">
    <w:name w:val="样式 10 磅8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6">
    <w:name w:val="样式 10 磅8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7">
    <w:name w:val="样式 10 磅8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8">
    <w:name w:val="样式 10 磅8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9">
    <w:name w:val="样式 10 磅7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0">
    <w:name w:val="样式 10 磅7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1">
    <w:name w:val="样式 10 磅6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72">
    <w:name w:val="样式 10 磅63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10 磅7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4">
    <w:name w:val="样式 12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5">
    <w:name w:val="样式 12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12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7">
    <w:name w:val="样式 12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8">
    <w:name w:val="样式 12 10 磅1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6 10 磅"/>
    <w:next w:val="8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6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10 磅18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12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3">
    <w:name w:val="样式 12 10 磅1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12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5">
    <w:name w:val="样式 12 10 磅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4 10 磅1"/>
    <w:next w:val="5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12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8">
    <w:name w:val="样式 35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9">
    <w:name w:val="样式 12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0">
    <w:name w:val="样式 12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1">
    <w:name w:val="样式 12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2">
    <w:name w:val="样式 12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3">
    <w:name w:val="样式 1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1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三号10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96">
    <w:name w:val="样式 9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7">
    <w:name w:val="大标题，标宋"/>
    <w:next w:val="18"/>
    <w:pPr>
      <w:widowControl w:val="0"/>
      <w:adjustRightInd w:val="0"/>
      <w:snapToGrid w:val="0"/>
      <w:spacing w:afterLines="100" w:after="100"/>
      <w:jc w:val="center"/>
    </w:pPr>
    <w:rPr>
      <w:rFonts w:ascii="方正小标宋简体" w:eastAsia="方正小标宋简体" w:cs="Times New Roman"/>
      <w:kern w:val="2"/>
      <w:sz w:val="36"/>
      <w:szCs w:val="36"/>
      <w:lang w:val="en-US" w:eastAsia="zh-CN" w:bidi="ar-SA"/>
    </w:rPr>
  </w:style>
  <w:style w:type="paragraph" w:customStyle="1" w:styleId="98">
    <w:name w:val="样式 1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53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12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01">
    <w:name w:val="样式 8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54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12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4">
    <w:name w:val="样式 5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12 10 磅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6">
    <w:name w:val="样式 12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7">
    <w:name w:val="样式 7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8">
    <w:name w:val="样式 12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9">
    <w:name w:val="样式 12 10 磅1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12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1">
    <w:name w:val="目录 21"/>
    <w:basedOn w:val="0"/>
    <w:next w:val="0"/>
    <w:pPr>
      <w:ind w:leftChars="200" w:left="200"/>
    </w:pPr>
  </w:style>
  <w:style w:type="character" w:customStyle="1" w:styleId="112">
    <w:name w:val="已访问的超链接1"/>
    <w:basedOn w:val="10"/>
    <w:rPr>
      <w:color w:val="800080"/>
      <w:u w:val="single"/>
    </w:rPr>
  </w:style>
  <w:style w:type="paragraph" w:customStyle="1" w:styleId="113">
    <w:name w:val="样式 14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4">
    <w:name w:val="样式 三号6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15">
    <w:name w:val="样式 3 10 磅4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6">
    <w:name w:val="样式 10 磅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7">
    <w:name w:val="样式 16 10 磅"/>
    <w:next w:val="1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8">
    <w:name w:val="样式 16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9">
    <w:name w:val="样式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0">
    <w:name w:val="样式 38 10 磅"/>
    <w:next w:val="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21">
    <w:name w:val="样式 10 磅1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2">
    <w:name w:val="正文3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3">
    <w:name w:val="样式 3 10 磅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4">
    <w:name w:val="样式 10 磅1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5">
    <w:name w:val="样式 3 10 磅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6">
    <w:name w:val="样式 10 磅5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7">
    <w:name w:val="样式 3 10 磅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8">
    <w:name w:val="样式 35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9">
    <w:name w:val="样式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0">
    <w:name w:val="样式 10 磅16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31">
    <w:name w:val="样式 10 磅5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2">
    <w:name w:val="正文2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33">
    <w:name w:val="样式 3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4">
    <w:name w:val="样式 10 磅16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5">
    <w:name w:val="样式 10 磅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6">
    <w:name w:val="样式 10 磅16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7">
    <w:name w:val="样式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8">
    <w:name w:val="正文1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39">
    <w:name w:val="样式 3 10 磅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0">
    <w:name w:val="样式 3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1">
    <w:name w:val="样式 10 磅19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2">
    <w:name w:val="样式 3 10 磅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3">
    <w:name w:val="正文4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4">
    <w:name w:val="正文3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5">
    <w:name w:val="样式 10 磅1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6">
    <w:name w:val="样式 三号3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47">
    <w:name w:val="样式 10 磅65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48">
    <w:name w:val="正文1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9">
    <w:name w:val="样式 1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0">
    <w:name w:val="样式 10 磅1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1">
    <w:name w:val="样式 17 10 磅1"/>
    <w:next w:val="15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2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3">
    <w:name w:val="样式 10 磅3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54">
    <w:name w:val="样式 3 10 磅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5">
    <w:name w:val="样式 3 10 磅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6">
    <w:name w:val="样式 35 10 磅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57">
    <w:name w:val="样式 3 10 磅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8">
    <w:name w:val="样式 35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9">
    <w:name w:val="样式 10 磅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0">
    <w:name w:val="正文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1">
    <w:name w:val="样式 10 磅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2">
    <w:name w:val="样式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3">
    <w:name w:val="样式 10 磅19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4">
    <w:name w:val="正文14"/>
    <w:next w:val="16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65">
    <w:name w:val="正文16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66">
    <w:name w:val="样式 10 磅1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7">
    <w:name w:val="样式 2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8">
    <w:name w:val="正文2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9">
    <w:name w:val="样式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0">
    <w:name w:val="样式 3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1">
    <w:name w:val="样式 37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72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73">
    <w:name w:val="样式 3 10 磅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4">
    <w:name w:val="正文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75">
    <w:name w:val="样式 三号"/>
    <w:next w:val="133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76">
    <w:name w:val="样式 3 10 磅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7">
    <w:name w:val="样式 13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8">
    <w:name w:val="样式 10 磅10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9">
    <w:name w:val="样式 10 磅6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0">
    <w:name w:val="样式 12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1">
    <w:name w:val="样式 10 磅9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82">
    <w:name w:val="正文2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3">
    <w:name w:val="样式 3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4">
    <w:name w:val="样式 10 磅2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5">
    <w:name w:val="样式 10 磅5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6">
    <w:name w:val="公式样式 数字"/>
    <w:rPr>
      <w:rFonts w:ascii="Times New Roman" w:eastAsia="宋体" w:cs="Times New Roman" w:hAnsi="Times New Roman"/>
      <w:lang w:val="en-US" w:eastAsia="zh-CN" w:bidi="ar-SA"/>
    </w:rPr>
  </w:style>
  <w:style w:type="paragraph" w:customStyle="1" w:styleId="187">
    <w:name w:val="样式 3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8">
    <w:name w:val="样式 28 10 磅"/>
    <w:next w:val="140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9">
    <w:name w:val="正文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90">
    <w:name w:val="样式 10 磅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1">
    <w:name w:val="正文文字 5"/>
    <w:basedOn w:val="0"/>
    <w:next w:val="0"/>
    <w:pPr>
      <w:ind w:left="240"/>
    </w:pPr>
    <w:rPr>
      <w:rFonts w:ascii="Times New Roman" w:cs="Times New Roman" w:hAnsi="Times New Roman"/>
      <w:sz w:val="24"/>
      <w:szCs w:val="20"/>
    </w:rPr>
  </w:style>
  <w:style w:type="paragraph" w:customStyle="1" w:styleId="192">
    <w:name w:val="样式 10 磅6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3">
    <w:name w:val="样式 10 磅17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4">
    <w:name w:val="样式 10 磅18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5">
    <w:name w:val="样式 10 磅13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96">
    <w:name w:val="样式 10 磅16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97">
    <w:name w:val="样式 10 磅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8">
    <w:name w:val="样式 三号8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99">
    <w:name w:val="正文1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00">
    <w:name w:val="样式 10 磅10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1">
    <w:name w:val="样式 3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02">
    <w:name w:val="样式 3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3">
    <w:name w:val="样式 35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04">
    <w:name w:val="公式样式 矢量矩阵"/>
    <w:rPr>
      <w:rFonts w:ascii="Times New Roman" w:eastAsia="宋体" w:cs="Times New Roman" w:hAnsi="Times New Roman"/>
      <w:b/>
      <w:lang w:val="en-US" w:eastAsia="zh-CN" w:bidi="ar-SA"/>
    </w:rPr>
  </w:style>
  <w:style w:type="paragraph" w:customStyle="1" w:styleId="205">
    <w:name w:val="样式 10 磅9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6">
    <w:name w:val="样式 10 磅19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7">
    <w:name w:val="样式 10 磅1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8">
    <w:name w:val="样式 10 磅17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9">
    <w:name w:val="样式 14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0">
    <w:name w:val="样式 10 磅8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1">
    <w:name w:val="样式 3 10 磅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2">
    <w:name w:val="样式 10 磅15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3">
    <w:name w:val="样式 10 磅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4">
    <w:name w:val="样式 10 磅5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5">
    <w:name w:val="样式 3 10 磅2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6">
    <w:name w:val="正文2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7">
    <w:name w:val="样式 3 10 磅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8">
    <w:name w:val="正文文字"/>
    <w:basedOn w:val="0"/>
    <w:next w:val="0"/>
    <w:pPr>
      <w:spacing w:after="120"/>
    </w:pPr>
    <w:rPr>
      <w:rFonts w:ascii="Times New Roman" w:cs="Times New Roman" w:hAnsi="Times New Roman"/>
      <w:szCs w:val="20"/>
    </w:rPr>
  </w:style>
  <w:style w:type="paragraph" w:customStyle="1" w:styleId="219">
    <w:name w:val="样式 3 10 磅1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0">
    <w:name w:val="样式 10 磅10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1">
    <w:name w:val="样式 57 10 磅"/>
    <w:next w:val="22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22">
    <w:name w:val="样式 10 磅5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3">
    <w:name w:val="样式 10 磅17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4">
    <w:name w:val="正文3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5">
    <w:name w:val="样式 10 磅19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6">
    <w:name w:val="样式 10 磅18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7">
    <w:name w:val="样式 35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8">
    <w:name w:val="样式 35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29">
    <w:name w:val="样式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0">
    <w:name w:val="样式 10 磅1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1">
    <w:name w:val="样式 33 10 磅"/>
    <w:next w:val="3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32">
    <w:name w:val="样式 3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3">
    <w:name w:val="样式 10 磅20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4">
    <w:name w:val="样式 10 磅19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5">
    <w:name w:val="样式 10 磅1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6">
    <w:name w:val="样式 15 10 磅1"/>
    <w:next w:val="2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7">
    <w:name w:val="样式 1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8">
    <w:name w:val="样式 14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9">
    <w:name w:val="样式 10 磅3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40">
    <w:name w:val="正文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1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42">
    <w:name w:val="样式 10 磅11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3">
    <w:name w:val="样式 10 磅18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4">
    <w:name w:val="样式 10 磅18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5">
    <w:name w:val="正文3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6">
    <w:name w:val="样式 三号1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247">
    <w:name w:val="样式 14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8">
    <w:name w:val="样式 3 10 磅4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9">
    <w:name w:val="样式 3 10 磅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50">
    <w:name w:val="样式 10 磅1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1">
    <w:name w:val="样式 3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2">
    <w:name w:val="样式 3 10 磅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3">
    <w:name w:val="样式 10 磅19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4">
    <w:name w:val="正文2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55">
    <w:name w:val="正文2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56">
    <w:name w:val="样式 10 磅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7">
    <w:name w:val="样式 10 磅1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8">
    <w:name w:val="样式 10 磅1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9">
    <w:name w:val="样式 1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0">
    <w:name w:val="样式 10 磅8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1">
    <w:name w:val="样式 35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2">
    <w:name w:val="样式 10 磅13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3">
    <w:name w:val="正文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4">
    <w:name w:val="样式 10 磅17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5">
    <w:name w:val="样式 10 磅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6">
    <w:name w:val="样式 3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7">
    <w:name w:val="样式 10 磅3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8">
    <w:name w:val="样式 10 磅6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9">
    <w:name w:val="样式 三号5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270">
    <w:name w:val="样式 10 磅1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1">
    <w:name w:val="样式 10 磅10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2">
    <w:name w:val="样式 10 磅1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3">
    <w:name w:val="样式 10 磅18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4">
    <w:name w:val="样式 10 磅11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5">
    <w:name w:val="样式 3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6">
    <w:name w:val="样式 10 磅3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7">
    <w:name w:val="样式 2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8">
    <w:name w:val="样式 10 磅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9">
    <w:name w:val="样式 34 10 磅"/>
    <w:next w:val="1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80">
    <w:name w:val="样式 10 磅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1">
    <w:name w:val="样式 10 磅1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2">
    <w:name w:val="样式 35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3">
    <w:name w:val="样式 3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4">
    <w:name w:val="样式 3 10 磅3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5">
    <w:name w:val="样式 10 磅1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6">
    <w:name w:val="样式 10 磅19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7">
    <w:name w:val="样式 3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8">
    <w:name w:val="样式 10 磅6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9">
    <w:name w:val="样式 10 磅11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0">
    <w:name w:val="样式 10 磅1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1">
    <w:name w:val="样式 10 磅17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2">
    <w:name w:val="样式 3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3">
    <w:name w:val="样式 10 磅7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4">
    <w:name w:val="样式 10 磅20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5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6">
    <w:name w:val="样式 10 磅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7">
    <w:name w:val="样式 10 磅11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8">
    <w:name w:val="样式 39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9">
    <w:name w:val="样式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0">
    <w:name w:val="样式 3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1">
    <w:name w:val="样式 1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02">
    <w:name w:val="样式 35 10 磅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03">
    <w:name w:val="样式 3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04">
    <w:name w:val="正文3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05">
    <w:name w:val="正文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6">
    <w:name w:val="样式 1 10 磅1"/>
    <w:next w:val="4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07">
    <w:name w:val="样式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8">
    <w:name w:val="正文文字 1"/>
    <w:basedOn w:val="0"/>
    <w:next w:val="0"/>
    <w:pPr>
      <w:ind w:left="240"/>
    </w:pPr>
    <w:rPr>
      <w:rFonts w:ascii="Times New Roman" w:cs="Times New Roman" w:hAnsi="Times New Roman"/>
      <w:sz w:val="28"/>
      <w:szCs w:val="20"/>
    </w:rPr>
  </w:style>
  <w:style w:type="paragraph" w:customStyle="1" w:styleId="309">
    <w:name w:val="样式 10 磅17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0">
    <w:name w:val="样式 10 磅10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1">
    <w:name w:val="样式 10 磅1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2">
    <w:name w:val="样式 1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3">
    <w:name w:val="样式 10 磅15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4">
    <w:name w:val="样式 10 磅8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5">
    <w:name w:val="样式 15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6">
    <w:name w:val="样式 3 10 磅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7">
    <w:name w:val="样式 10 磅1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8">
    <w:name w:val="样式 10 磅1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9">
    <w:name w:val="正文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0">
    <w:name w:val="样式 10 磅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1">
    <w:name w:val="样式 10 磅1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2">
    <w:name w:val="样式 10 磅1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3">
    <w:name w:val="样式 10 磅18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4">
    <w:name w:val="样式 10 磅3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25">
    <w:name w:val="样式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6">
    <w:name w:val="样式 3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7">
    <w:name w:val="样式 10 磅7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8">
    <w:name w:val="样式 10 磅17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9">
    <w:name w:val="正文1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0">
    <w:name w:val="样式 3 10 磅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1">
    <w:name w:val="样式 10 磅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2">
    <w:name w:val="样式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3">
    <w:name w:val="样式 10 磅9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4">
    <w:name w:val="样式 2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5">
    <w:name w:val="样式 3 10 磅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6">
    <w:name w:val="样式 35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7">
    <w:name w:val="样式 3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8">
    <w:name w:val="样式 10 磅2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39">
    <w:name w:val="样式 10 磅6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0">
    <w:name w:val="样式 10 磅16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41">
    <w:name w:val="样式 10 磅1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2">
    <w:name w:val="样式 10 磅1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3">
    <w:name w:val="样式 1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44">
    <w:name w:val="正文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5">
    <w:name w:val="样式 10 磅19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6">
    <w:name w:val="样式 20 10 磅"/>
    <w:next w:val="34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47">
    <w:name w:val="样式 2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48">
    <w:name w:val="样式 10 磅2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49">
    <w:name w:val="样式 10 磅1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0">
    <w:name w:val="正文2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1">
    <w:name w:val="样式 三号12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2">
    <w:name w:val="样式 3 10 磅2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3">
    <w:name w:val="样式 3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4">
    <w:name w:val="样式 3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5">
    <w:name w:val="正文文字 3"/>
    <w:basedOn w:val="0"/>
    <w:next w:val="0"/>
    <w:pPr>
      <w:ind w:left="240"/>
    </w:pPr>
    <w:rPr>
      <w:rFonts w:ascii="Times New Roman" w:cs="Times New Roman" w:hAnsi="Times New Roman"/>
      <w:sz w:val="28"/>
      <w:szCs w:val="20"/>
    </w:rPr>
  </w:style>
  <w:style w:type="paragraph" w:customStyle="1" w:styleId="356">
    <w:name w:val="样式 10 磅1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7">
    <w:name w:val="样式 10 磅18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8">
    <w:name w:val="样式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9">
    <w:name w:val="样式 12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0">
    <w:name w:val="样式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1">
    <w:name w:val="样式 10 磅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2">
    <w:name w:val="样式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3">
    <w:name w:val="样式 3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4">
    <w:name w:val="样式 10 磅4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5">
    <w:name w:val="样式 10 磅10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6">
    <w:name w:val="样式 10 磅19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7">
    <w:name w:val="样式 10 磅1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8">
    <w:name w:val="样式 14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9">
    <w:name w:val="样式 10 磅1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0">
    <w:name w:val="样式 10 磅1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1">
    <w:name w:val="样式 10 磅10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2">
    <w:name w:val="样式 3 10 磅4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73">
    <w:name w:val="样式 10 磅11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74">
    <w:name w:val="样式 10 磅17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5">
    <w:name w:val="样式 10 磅9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6">
    <w:name w:val="样式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7">
    <w:name w:val="样式 3 10 磅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8">
    <w:name w:val="样式 10 磅1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9">
    <w:name w:val="样式 2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0">
    <w:name w:val="样式 10 磅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1">
    <w:name w:val="样式 10 磅9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2">
    <w:name w:val="样式 10 磅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3">
    <w:name w:val="样式 三号11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84">
    <w:name w:val="样式 10 磅15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5">
    <w:name w:val="正文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6">
    <w:name w:val="样式 三号7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87">
    <w:name w:val="正文2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8">
    <w:name w:val="样式 10 磅5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9">
    <w:name w:val="样式 10 磅15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0">
    <w:name w:val="正文3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1">
    <w:name w:val="样式 10 磅16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2">
    <w:name w:val="正文3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3">
    <w:name w:val="样式 10 磅15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4">
    <w:name w:val="样式 三号2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95">
    <w:name w:val="样式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6">
    <w:name w:val="样式 三号4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97">
    <w:name w:val="样式 3 10 磅4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8">
    <w:name w:val="样式 10 磅1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9">
    <w:name w:val="样式 10 磅16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0">
    <w:name w:val="样式 10 磅9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1">
    <w:name w:val="样式 3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02">
    <w:name w:val="样式 14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3">
    <w:name w:val="正文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4">
    <w:name w:val="样式 10 磅17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5">
    <w:name w:val="样式 3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06">
    <w:name w:val="样式 10 磅9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7">
    <w:name w:val="样式 13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8">
    <w:name w:val="样式 10 磅6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09">
    <w:name w:val="样式 3 10 磅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0">
    <w:name w:val="样式 10 磅1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1">
    <w:name w:val="样式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2">
    <w:name w:val="样式 3 10 磅5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13">
    <w:name w:val="样式 29 10 磅1"/>
    <w:next w:val="37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14">
    <w:name w:val="样式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5">
    <w:name w:val="样式 3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16">
    <w:name w:val="样式 10 磅1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7">
    <w:name w:val="正文3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18">
    <w:name w:val="样式 三号9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419">
    <w:name w:val="样式 10 磅15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20">
    <w:name w:val="样式 10 磅1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1">
    <w:name w:val="样式 10 磅20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22">
    <w:name w:val="样式 10 磅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3">
    <w:name w:val="样式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4">
    <w:name w:val="样式 13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5">
    <w:name w:val="样式 10 磅20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6">
    <w:name w:val="样式 10 磅16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27">
    <w:name w:val="样式 10 磅2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28">
    <w:name w:val="样式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9">
    <w:name w:val="样式 3 10 磅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0">
    <w:name w:val="样式 35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31">
    <w:name w:val="样式 10 磅10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2">
    <w:name w:val="样式 10 磅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33">
    <w:name w:val="样式 3 10 磅53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34">
    <w:name w:val="样式 14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35">
    <w:name w:val="样式 10 磅19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6">
    <w:name w:val="样式 14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37">
    <w:name w:val="样式 10 磅10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8">
    <w:name w:val="样式 10 磅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9">
    <w:name w:val="样式 3 10 磅5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40">
    <w:name w:val="样式 2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1">
    <w:name w:val="样式 10 磅18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2">
    <w:name w:val="样式 10 磅1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3">
    <w:name w:val="正文1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4">
    <w:name w:val="样式 10 磅8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5">
    <w:name w:val="样式 10 磅10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6">
    <w:name w:val="样式 35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7">
    <w:name w:val="样式 10 磅8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8">
    <w:name w:val="样式 10 磅1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9">
    <w:name w:val="样式 3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0">
    <w:name w:val="样式 2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1">
    <w:name w:val="样式 3 10 磅5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2">
    <w:name w:val="正文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3">
    <w:name w:val="样式 10 磅9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4">
    <w:name w:val="样式 10 磅16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5">
    <w:name w:val="正文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6">
    <w:name w:val="样式 10 磅5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7">
    <w:name w:val="样式 3 10 磅5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8">
    <w:name w:val="样式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9">
    <w:name w:val="样式 10 磅15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0">
    <w:name w:val="样式 10 磅14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1">
    <w:name w:val="样式 10 磅1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2">
    <w:name w:val="正文3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3">
    <w:name w:val="正文2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4">
    <w:name w:val="样式 3 10 磅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5">
    <w:name w:val="样式 10 磅18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6">
    <w:name w:val="正文1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7">
    <w:name w:val="样式 10 磅20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8">
    <w:name w:val="样式 19 10 磅"/>
    <w:next w:val="4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9">
    <w:name w:val="样式 10 磅3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0">
    <w:name w:val="样式 13 10 磅1"/>
    <w:next w:val="9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1">
    <w:name w:val="样式 10 磅16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72">
    <w:name w:val="样式 10 磅9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73">
    <w:name w:val="样式 35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4">
    <w:name w:val="样式 35 10 磅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5">
    <w:name w:val="普通(网站)1"/>
    <w:pPr>
      <w:widowControl w:val="0"/>
      <w:spacing w:before="100" w:beforeAutospacing="1" w:after="100" w:afterAutospacing="1"/>
    </w:pPr>
    <w:rPr>
      <w:rFonts w:ascii="Times New Roman" w:eastAsia="方正仿宋简体" w:cs="Times New Roman" w:hAnsi="Times New Roman"/>
      <w:sz w:val="24"/>
      <w:szCs w:val="24"/>
      <w:lang w:val="en-US" w:eastAsia="zh-CN" w:bidi="ar-SA"/>
    </w:rPr>
  </w:style>
  <w:style w:type="paragraph" w:customStyle="1" w:styleId="476">
    <w:name w:val="正文5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7">
    <w:name w:val="样式 59 10 磅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8">
    <w:name w:val="正文5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9">
    <w:name w:val="正文62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0">
    <w:name w:val="正文5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1">
    <w:name w:val="正文54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2">
    <w:name w:val="正文6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3">
    <w:name w:val="正文42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4">
    <w:name w:val="列出段落2"/>
    <w:next w:val="26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5">
    <w:name w:val="列出段落11"/>
    <w:next w:val="26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6">
    <w:name w:val="样式 57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7">
    <w:name w:val="列出段落3"/>
    <w:next w:val="27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8">
    <w:name w:val="样式 57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89">
    <w:name w:val="正文1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0">
    <w:name w:val="章标题"/>
    <w:next w:val="0"/>
    <w:pPr>
      <w:tabs>
        <w:tab w:val="left" w:pos="0"/>
      </w:tabs>
      <w:spacing w:beforeLines="50" w:before="50" w:afterLines="50" w:after="50"/>
      <w:ind w:left="840" w:hanging="42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1">
    <w:name w:val="样式 3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2">
    <w:name w:val="样式 59 10 磅"/>
    <w:next w:val="47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3">
    <w:name w:val="样式 58 10 磅"/>
    <w:next w:val="494"/>
    <w:pPr>
      <w:spacing w:beforeLines="50" w:before="50" w:afterLines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4">
    <w:name w:val="样式 58 10 磅1"/>
    <w:pPr>
      <w:tabs>
        <w:tab w:val="left" w:pos="0"/>
      </w:tabs>
      <w:spacing w:beforeLines="50" w:before="50" w:afterLines="50" w:after="50"/>
      <w:ind w:left="840" w:hanging="42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5">
    <w:name w:val="样式 1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6">
    <w:name w:val="二级条标题"/>
    <w:next w:val="0"/>
    <w:pPr>
      <w:numPr>
        <w:ilvl w:val="3"/>
        <w:numId w:val="1"/>
      </w:numPr>
      <w:tabs>
        <w:tab w:val="left" w:pos="1260"/>
        <w:tab w:val="left" w:pos="1680"/>
      </w:tabs>
      <w:jc w:val="both"/>
      <w:outlineLvl w:val="3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7">
    <w:name w:val="正文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98">
    <w:name w:val="样式 4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9">
    <w:name w:val="正文4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00">
    <w:name w:val="样式 2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501">
    <w:name w:val="正文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2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3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4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5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6">
    <w:name w:val="样式 4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7">
    <w:name w:val="样式 4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8">
    <w:name w:val="样式 45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9">
    <w:name w:val="样式 46 10 磅"/>
    <w:next w:val="5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0">
    <w:name w:val="样式 46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1">
    <w:name w:val="样式 4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2">
    <w:name w:val="样式 4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3">
    <w:name w:val="样式 4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4">
    <w:name w:val="样式 50 10 磅"/>
    <w:next w:val="51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5">
    <w:name w:val="样式 5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6">
    <w:name w:val="样式 5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7">
    <w:name w:val="样式 6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8">
    <w:name w:val="样式 67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9">
    <w:name w:val="样式 68 10 磅"/>
    <w:next w:val="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0">
    <w:name w:val="样式 69 10 磅"/>
    <w:next w:val="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1">
    <w:name w:val="样式 5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2">
    <w:name w:val="样式 5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3">
    <w:name w:val="样式 5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4">
    <w:name w:val="样式 6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5">
    <w:name w:val="样式 6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6">
    <w:name w:val="样式 6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7">
    <w:name w:val="样式 6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8">
    <w:name w:val="样式 6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9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0">
    <w:name w:val="样式 65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8"/>
      <w:lang w:val="en-US" w:eastAsia="zh-CN" w:bidi="ar-SA"/>
    </w:rPr>
  </w:style>
  <w:style w:type="paragraph" w:customStyle="1" w:styleId="531">
    <w:name w:val="样式 7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32">
    <w:name w:val="样式 7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33">
    <w:name w:val="样式 81 10 磅"/>
    <w:next w:val="132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4">
    <w:name w:val="样式 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35">
    <w:name w:val="样式 7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6">
    <w:name w:val="样式 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37">
    <w:name w:val="样式 7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8">
    <w:name w:val="样式 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39">
    <w:name w:val="样式 7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0">
    <w:name w:val="样式 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1">
    <w:name w:val="样式 7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2">
    <w:name w:val="样式 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3">
    <w:name w:val="样式 7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4">
    <w:name w:val="样式 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5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6">
    <w:name w:val="样式 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7">
    <w:name w:val="样式 7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8">
    <w:name w:val="样式 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9">
    <w:name w:val="样式 7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0">
    <w:name w:val="样式 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1">
    <w:name w:val="样式 8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2">
    <w:name w:val="样式 1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3">
    <w:name w:val="样式 8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4">
    <w:name w:val="样式 1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5">
    <w:name w:val="样式 8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6">
    <w:name w:val="样式 1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7">
    <w:name w:val="样式 8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8">
    <w:name w:val="样式 1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9">
    <w:name w:val="样式 8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0">
    <w:name w:val="样式 1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61">
    <w:name w:val="样式 8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2">
    <w:name w:val="样式 1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63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4">
    <w:name w:val="样式 1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65">
    <w:name w:val="样式 8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6">
    <w:name w:val="样式 1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67">
    <w:name w:val="样式 8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8">
    <w:name w:val="样式 1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69">
    <w:name w:val="样式 9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70">
    <w:name w:val="样式 1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71">
    <w:name w:val="样式 9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72">
    <w:name w:val="样式 2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73">
    <w:name w:val="样式 9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74">
    <w:name w:val="样式 2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75">
    <w:name w:val="样式 9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76">
    <w:name w:val="样式 2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77">
    <w:name w:val="样式 9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78">
    <w:name w:val="样式 2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79">
    <w:name w:val="样式 9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80">
    <w:name w:val="样式 2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81">
    <w:name w:val="样式 9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82">
    <w:name w:val="样式 2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83">
    <w:name w:val="样式 9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84">
    <w:name w:val="样式 2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85">
    <w:name w:val="样式 9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86">
    <w:name w:val="样式 2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87">
    <w:name w:val="样式 9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88">
    <w:name w:val="样式 2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89">
    <w:name w:val="样式 10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0">
    <w:name w:val="样式 2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91">
    <w:name w:val="样式 10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2">
    <w:name w:val="样式 3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93">
    <w:name w:val="样式 10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4">
    <w:name w:val="样式 3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95">
    <w:name w:val="样式 10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6">
    <w:name w:val="样式 3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97">
    <w:name w:val="样式 10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8">
    <w:name w:val="样式 3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99">
    <w:name w:val="样式 10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0">
    <w:name w:val="样式 3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01">
    <w:name w:val="样式 10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2">
    <w:name w:val="样式 3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03">
    <w:name w:val="样式 10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4">
    <w:name w:val="样式 3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05">
    <w:name w:val="样式 10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6">
    <w:name w:val="样式 3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07">
    <w:name w:val="样式 10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8">
    <w:name w:val="样式 3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09">
    <w:name w:val="样式 11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10">
    <w:name w:val="样式 3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11">
    <w:name w:val="样式 11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12">
    <w:name w:val="样式 4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13">
    <w:name w:val="样式 11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14">
    <w:name w:val="样式 4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15">
    <w:name w:val="样式 11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16">
    <w:name w:val="样式 4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17">
    <w:name w:val="样式 11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18">
    <w:name w:val="样式 4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19">
    <w:name w:val="样式 11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0">
    <w:name w:val="样式 4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21">
    <w:name w:val="样式 11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2">
    <w:name w:val="样式 4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23">
    <w:name w:val="样式 11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4">
    <w:name w:val="样式 4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25">
    <w:name w:val="样式 11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6">
    <w:name w:val="样式 4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27">
    <w:name w:val="样式 11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8">
    <w:name w:val="样式 4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29">
    <w:name w:val="样式 12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0">
    <w:name w:val="样式 4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31">
    <w:name w:val="样式 12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2">
    <w:name w:val="样式 5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33">
    <w:name w:val="样式 12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4">
    <w:name w:val="样式 5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35">
    <w:name w:val="样式 12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6">
    <w:name w:val="样式 5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37">
    <w:name w:val="样式 12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8">
    <w:name w:val="样式 5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39">
    <w:name w:val="样式 12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40">
    <w:name w:val="样式 5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41">
    <w:name w:val="样式 12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42">
    <w:name w:val="样式 5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43">
    <w:name w:val="样式 12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44">
    <w:name w:val="样式 5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45">
    <w:name w:val="样式 12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46">
    <w:name w:val="样式 5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47">
    <w:name w:val="样式 12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48">
    <w:name w:val="样式 5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49">
    <w:name w:val="样式 13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50">
    <w:name w:val="样式 5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51">
    <w:name w:val="样式 13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52">
    <w:name w:val="样式 6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53">
    <w:name w:val="样式 13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54">
    <w:name w:val="样式 6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55">
    <w:name w:val="样式 13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56">
    <w:name w:val="样式 1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7">
    <w:name w:val="样式 1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8">
    <w:name w:val="样式 1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9">
    <w:name w:val="样式 1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0">
    <w:name w:val="样式 138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661">
    <w:name w:val="样式 1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2">
    <w:name w:val="样式 14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663">
    <w:name w:val="样式 14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64">
    <w:name w:val="样式 14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665">
    <w:name w:val="样式 14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66">
    <w:name w:val="样式 1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7">
    <w:name w:val="样式 1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8">
    <w:name w:val="样式 146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669">
    <w:name w:val="样式 6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70">
    <w:name w:val="样式 6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71">
    <w:name w:val="样式 6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72">
    <w:name w:val="样式 6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73">
    <w:name w:val="样式 6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74">
    <w:name w:val="样式 6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75">
    <w:name w:val="样式 6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76">
    <w:name w:val="样式 6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77">
    <w:name w:val="样式 7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78">
    <w:name w:val="样式 7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79">
    <w:name w:val="样式 7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80">
    <w:name w:val="样式 小四"/>
    <w:pPr>
      <w:widowControl w:val="0"/>
      <w:jc w:val="both"/>
    </w:pPr>
    <w:rPr>
      <w:rFonts w:ascii="Times New Roman" w:eastAsia="宋体" w:cs="Times New Roman" w:hAnsi="Times New Roman"/>
      <w:kern w:val="2"/>
      <w:sz w:val="24"/>
      <w:szCs w:val="20"/>
      <w:lang w:val="en-US" w:eastAsia="zh-CN" w:bidi="ar-SA"/>
    </w:rPr>
  </w:style>
  <w:style w:type="paragraph" w:customStyle="1" w:styleId="681">
    <w:name w:val="样式 7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82">
    <w:name w:val="样式 7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83">
    <w:name w:val="样式 7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84">
    <w:name w:val="样式 7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85">
    <w:name w:val="样式 7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86">
    <w:name w:val="样式 7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87">
    <w:name w:val="样式 7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88">
    <w:name w:val="样式 8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89">
    <w:name w:val="样式 8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90">
    <w:name w:val="样式 8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91">
    <w:name w:val="样式 8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92">
    <w:name w:val="样式 8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93">
    <w:name w:val="样式 8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94">
    <w:name w:val="样式 8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95">
    <w:name w:val="样式 8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96">
    <w:name w:val="样式 8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97">
    <w:name w:val="样式 8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98">
    <w:name w:val="样式 9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699">
    <w:name w:val="样式 9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00">
    <w:name w:val="样式 9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01">
    <w:name w:val="样式 9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02">
    <w:name w:val="样式 9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03">
    <w:name w:val="样式 9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04">
    <w:name w:val="样式 9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05">
    <w:name w:val="样式 9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06">
    <w:name w:val="样式 9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07">
    <w:name w:val="样式 9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08">
    <w:name w:val="样式 10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09">
    <w:name w:val="样式 10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0">
    <w:name w:val="样式 10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1">
    <w:name w:val="样式 10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2">
    <w:name w:val="样式 10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3">
    <w:name w:val="样式 10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4">
    <w:name w:val="样式 10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5">
    <w:name w:val="样式 10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6">
    <w:name w:val="样式 10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7">
    <w:name w:val="样式 10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8">
    <w:name w:val="样式 11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19">
    <w:name w:val="样式 11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20">
    <w:name w:val="样式 11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21">
    <w:name w:val="样式 11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22">
    <w:name w:val="样式 11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23">
    <w:name w:val="样式 11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24">
    <w:name w:val="样式 11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25">
    <w:name w:val="样式 11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26">
    <w:name w:val="样式 11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727">
    <w:name w:val="样式 147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28">
    <w:name w:val="样式 148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29">
    <w:name w:val="样式 149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30">
    <w:name w:val="样式 15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31">
    <w:name w:val="样式 15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32">
    <w:name w:val="样式 15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83</TotalTime>
  <Application>Yozo_Office</Application>
  <Pages>20</Pages>
  <Words>5135</Words>
  <Characters>5256</Characters>
  <Lines>498</Lines>
  <Paragraphs>411</Paragraphs>
  <CharactersWithSpaces>6053</CharactersWithSpaces>
  <Company>china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保税监管涉及外勤事项作业标准化表格</dc:title>
  <dc:creator>AutoBVT</dc:creator>
  <cp:lastModifiedBy>曹昱芳</cp:lastModifiedBy>
  <cp:revision>25</cp:revision>
  <cp:lastPrinted>2018-05-15T00:26:00Z</cp:lastPrinted>
  <dcterms:created xsi:type="dcterms:W3CDTF">2024-10-22T09:13:00Z</dcterms:created>
  <dcterms:modified xsi:type="dcterms:W3CDTF">2025-03-06T01:14:36Z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2052-12.1.0.18608</vt:lpwstr>
  </property>
  <property fmtid="{D5CDD505-2E9C-101B-9397-08002B2CF9AE}" pid="3" name="ICV">
    <vt:lpwstr>FDD80FA4C1D343B89A56F151F399251B</vt:lpwstr>
  </property>
</Properties>
</file>